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ind w:right="-366" w:firstLine="708"/>
        <w:jc w:val="center"/>
        <w:rPr/>
      </w:pPr>
      <w:r>
        <w:rPr/>
        <w:t>ОПРОСНЫЙ ЛИСТ НА ПРОЕКТИРОВАНИЕ СИСТЕМ ЭЛЕКТРООБОГРЕВА ТРУБОПРОВОДОВ</w:t>
      </w:r>
    </w:p>
    <w:p>
      <w:pPr>
        <w:pStyle w:val="Style18"/>
        <w:ind w:right="-366" w:hanging="0"/>
        <w:jc w:val="center"/>
        <w:rPr/>
      </w:pPr>
      <w:r>
        <w:rPr>
          <w:i/>
        </w:rPr>
        <w:t xml:space="preserve">Заполненный опросный лист (-ы) просим направить на электронную почту: </w:t>
      </w:r>
      <w:hyperlink r:id="rId2">
        <w:r>
          <w:rPr>
            <w:rStyle w:val="Style12"/>
            <w:i/>
            <w:lang w:val="en-US"/>
          </w:rPr>
          <w:t>info</w:t>
        </w:r>
        <w:r>
          <w:rPr>
            <w:rStyle w:val="Style12"/>
            <w:i/>
          </w:rPr>
          <w:t>@</w:t>
        </w:r>
        <w:r>
          <w:rPr>
            <w:rStyle w:val="Style12"/>
            <w:i/>
            <w:lang w:val="en-US"/>
          </w:rPr>
          <w:t>avatok</w:t>
        </w:r>
        <w:r>
          <w:rPr>
            <w:rStyle w:val="Style12"/>
            <w:i/>
          </w:rPr>
          <w:t>.</w:t>
        </w:r>
        <w:r>
          <w:rPr>
            <w:rStyle w:val="Style12"/>
            <w:i/>
            <w:lang w:val="en-US"/>
          </w:rPr>
          <w:t>ru</w:t>
        </w:r>
      </w:hyperlink>
      <w:r>
        <w:rPr>
          <w:i/>
        </w:rPr>
        <w:t xml:space="preserve">     </w:t>
      </w:r>
      <w:r>
        <w:rPr>
          <w:i/>
          <w:color w:val="FF0000"/>
        </w:rPr>
        <w:t xml:space="preserve">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Данные организации (лица) заполнившей опросный лист</w:t>
      </w:r>
    </w:p>
    <w:tbl>
      <w:tblPr>
        <w:tblW w:w="10207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03"/>
        <w:gridCol w:w="3044"/>
        <w:gridCol w:w="1455"/>
        <w:gridCol w:w="3804"/>
      </w:tblGrid>
      <w:tr>
        <w:trPr/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</w:t>
            </w:r>
          </w:p>
        </w:tc>
        <w:tc>
          <w:tcPr>
            <w:tcW w:w="8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ФИО</w:t>
            </w:r>
          </w:p>
        </w:tc>
        <w:tc>
          <w:tcPr>
            <w:tcW w:w="8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Телефон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Факс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Адрес</w:t>
            </w:r>
          </w:p>
        </w:tc>
        <w:tc>
          <w:tcPr>
            <w:tcW w:w="8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Данные о заказчике</w:t>
      </w:r>
    </w:p>
    <w:tbl>
      <w:tblPr>
        <w:tblW w:w="10207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03"/>
        <w:gridCol w:w="3044"/>
        <w:gridCol w:w="1455"/>
        <w:gridCol w:w="3804"/>
      </w:tblGrid>
      <w:tr>
        <w:trPr/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</w:t>
            </w:r>
          </w:p>
        </w:tc>
        <w:tc>
          <w:tcPr>
            <w:tcW w:w="8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ФИО</w:t>
            </w:r>
          </w:p>
        </w:tc>
        <w:tc>
          <w:tcPr>
            <w:tcW w:w="8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Телефон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Факс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Адрес</w:t>
            </w:r>
          </w:p>
        </w:tc>
        <w:tc>
          <w:tcPr>
            <w:tcW w:w="8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или титул проекта</w:t>
            </w:r>
          </w:p>
        </w:tc>
        <w:tc>
          <w:tcPr>
            <w:tcW w:w="8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aption"/>
        <w:jc w:val="center"/>
        <w:rPr/>
      </w:pPr>
      <w:r>
        <w:rPr/>
        <w:t>Общие данные для проектирования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9"/>
        <w:gridCol w:w="946"/>
        <w:gridCol w:w="1"/>
        <w:gridCol w:w="1089"/>
        <w:gridCol w:w="1"/>
        <w:gridCol w:w="2509"/>
        <w:gridCol w:w="1"/>
        <w:gridCol w:w="1467"/>
        <w:gridCol w:w="1"/>
        <w:gridCol w:w="817"/>
      </w:tblGrid>
      <w:tr>
        <w:trPr>
          <w:trHeight w:val="274" w:hRule="atLeast"/>
          <w:cantSplit w:val="true"/>
        </w:trPr>
        <w:tc>
          <w:tcPr>
            <w:tcW w:w="4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keepNext w:val="true"/>
              <w:spacing w:before="240" w:after="6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Требуемая температура, </w:t>
            </w:r>
            <w:r>
              <w:rPr>
                <w:rFonts w:eastAsia="Symbol" w:cs="Symbol" w:ascii="Symbol" w:hAnsi="Symbol"/>
                <w:sz w:val="22"/>
              </w:rPr>
              <w:t></w:t>
            </w:r>
            <w:r>
              <w:rPr>
                <w:sz w:val="22"/>
              </w:rPr>
              <w:t>С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highlight w:val="darkGray"/>
              </w:rPr>
            </w:pPr>
            <w:r>
              <w:rPr>
                <w:highlight w:val="darkGray"/>
              </w:rPr>
            </w:r>
          </w:p>
        </w:tc>
        <w:tc>
          <w:tcPr>
            <w:tcW w:w="397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Минимальная температура включения обогрева, </w:t>
            </w:r>
            <w:r>
              <w:rPr>
                <w:rFonts w:eastAsia="Symbol" w:cs="Symbol" w:ascii="Symbol" w:hAnsi="Symbol"/>
                <w:sz w:val="22"/>
              </w:rPr>
              <w:t></w:t>
            </w:r>
            <w:r>
              <w:rPr>
                <w:sz w:val="22"/>
              </w:rPr>
              <w:t>С</w:t>
            </w:r>
          </w:p>
        </w:tc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4" w:hRule="atLeast"/>
          <w:cantSplit w:val="true"/>
        </w:trPr>
        <w:tc>
          <w:tcPr>
            <w:tcW w:w="3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Технолог</w:t>
              <w:softHyphen/>
              <w:t xml:space="preserve">ическая температура, </w:t>
            </w:r>
            <w:r>
              <w:rPr>
                <w:rFonts w:eastAsia="Symbol" w:cs="Symbol" w:ascii="Symbol" w:hAnsi="Symbol"/>
                <w:sz w:val="22"/>
              </w:rPr>
              <w:t></w:t>
            </w:r>
            <w:r>
              <w:rPr>
                <w:sz w:val="22"/>
              </w:rPr>
              <w:t>С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Норм.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highlight w:val="darkGray"/>
              </w:rPr>
            </w:pPr>
            <w:r>
              <w:rPr>
                <w:sz w:val="22"/>
                <w:highlight w:val="darkGray"/>
              </w:rPr>
            </w:r>
          </w:p>
        </w:tc>
        <w:tc>
          <w:tcPr>
            <w:tcW w:w="397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9" w:hRule="atLeast"/>
          <w:cantSplit w:val="true"/>
        </w:trPr>
        <w:tc>
          <w:tcPr>
            <w:tcW w:w="3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Макс.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highlight w:val="darkGray"/>
              </w:rPr>
            </w:pPr>
            <w:r>
              <w:rPr>
                <w:sz w:val="22"/>
                <w:highlight w:val="darkGray"/>
              </w:rPr>
            </w:r>
          </w:p>
        </w:tc>
        <w:tc>
          <w:tcPr>
            <w:tcW w:w="39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Расчётная скорость ветра, м/с</w:t>
            </w:r>
          </w:p>
        </w:tc>
        <w:tc>
          <w:tcPr>
            <w:tcW w:w="8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3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Допустимая температура для продукта, </w:t>
            </w:r>
            <w:r>
              <w:rPr>
                <w:rFonts w:eastAsia="Symbol" w:cs="Symbol" w:ascii="Symbol" w:hAnsi="Symbol"/>
                <w:sz w:val="22"/>
              </w:rPr>
              <w:t></w:t>
            </w:r>
            <w:r>
              <w:rPr>
                <w:sz w:val="22"/>
              </w:rPr>
              <w:t>С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highlight w:val="darkGray"/>
              </w:rPr>
            </w:pPr>
            <w:r>
              <w:rPr>
                <w:sz w:val="22"/>
                <w:highlight w:val="darkGray"/>
              </w:rPr>
            </w:r>
          </w:p>
        </w:tc>
        <w:tc>
          <w:tcPr>
            <w:tcW w:w="2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Тип теплоизоляции</w:t>
            </w:r>
          </w:p>
        </w:tc>
        <w:tc>
          <w:tcPr>
            <w:tcW w:w="22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9" w:hRule="atLeast"/>
          <w:cantSplit w:val="true"/>
        </w:trPr>
        <w:tc>
          <w:tcPr>
            <w:tcW w:w="3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Макс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highlight w:val="darkGray"/>
              </w:rPr>
            </w:pPr>
            <w:r>
              <w:rPr>
                <w:sz w:val="22"/>
                <w:highlight w:val="darkGray"/>
              </w:rPr>
            </w:r>
          </w:p>
        </w:tc>
        <w:tc>
          <w:tcPr>
            <w:tcW w:w="397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Коэффициент теплопроводности  изоляции при +20</w:t>
            </w:r>
            <w:r>
              <w:rPr>
                <w:rFonts w:eastAsia="Symbol" w:cs="Symbol" w:ascii="Symbol" w:hAnsi="Symbol"/>
                <w:sz w:val="22"/>
              </w:rPr>
              <w:t></w:t>
            </w:r>
            <w:r>
              <w:rPr>
                <w:sz w:val="22"/>
              </w:rPr>
              <w:t>С, Вт/(м</w:t>
            </w:r>
            <w:r>
              <w:rPr>
                <w:rFonts w:eastAsia="Symbol" w:cs="Symbol" w:ascii="Symbol" w:hAnsi="Symbol"/>
                <w:sz w:val="14"/>
              </w:rPr>
              <w:t></w:t>
            </w:r>
            <w:r>
              <w:rPr>
                <w:sz w:val="22"/>
              </w:rPr>
              <w:t>град)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3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Температура окружающей среды, </w:t>
            </w:r>
            <w:r>
              <w:rPr>
                <w:rFonts w:eastAsia="Symbol" w:cs="Symbol" w:ascii="Symbol" w:hAnsi="Symbol"/>
                <w:sz w:val="22"/>
              </w:rPr>
              <w:t></w:t>
            </w:r>
            <w:r>
              <w:rPr>
                <w:sz w:val="22"/>
              </w:rPr>
              <w:t>С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highlight w:val="darkGray"/>
              </w:rPr>
            </w:pPr>
            <w:r>
              <w:rPr>
                <w:sz w:val="22"/>
                <w:highlight w:val="darkGray"/>
              </w:rPr>
            </w:r>
          </w:p>
        </w:tc>
        <w:tc>
          <w:tcPr>
            <w:tcW w:w="397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9" w:hRule="atLeast"/>
          <w:cantSplit w:val="true"/>
        </w:trPr>
        <w:tc>
          <w:tcPr>
            <w:tcW w:w="3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Макс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7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Температурный класс взрывоопасной смеси , Т1…Т6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9" w:hRule="atLeast"/>
          <w:cantSplit w:val="true"/>
        </w:trPr>
        <w:tc>
          <w:tcPr>
            <w:tcW w:w="4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Температура пропарки, </w:t>
            </w:r>
            <w:r>
              <w:rPr>
                <w:rFonts w:eastAsia="Symbol" w:cs="Symbol" w:ascii="Symbol" w:hAnsi="Symbol"/>
                <w:sz w:val="22"/>
              </w:rPr>
              <w:t></w:t>
            </w:r>
            <w:r>
              <w:rPr>
                <w:sz w:val="22"/>
              </w:rPr>
              <w:t>С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7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4" w:hRule="atLeast"/>
          <w:cantSplit w:val="true"/>
        </w:trPr>
        <w:tc>
          <w:tcPr>
            <w:tcW w:w="4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Напряжение цепей обогрева, В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220/380</w:t>
            </w:r>
          </w:p>
        </w:tc>
        <w:tc>
          <w:tcPr>
            <w:tcW w:w="2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Материал трубы</w:t>
            </w:r>
          </w:p>
        </w:tc>
        <w:tc>
          <w:tcPr>
            <w:tcW w:w="2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Данные по обогреваемым трубопроводам.</w:t>
      </w:r>
    </w:p>
    <w:tbl>
      <w:tblPr>
        <w:tblW w:w="100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028"/>
        <w:gridCol w:w="1472"/>
        <w:gridCol w:w="1288"/>
        <w:gridCol w:w="1288"/>
        <w:gridCol w:w="1104"/>
        <w:gridCol w:w="1063"/>
        <w:gridCol w:w="900"/>
        <w:gridCol w:w="1901"/>
      </w:tblGrid>
      <w:tr>
        <w:trPr/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Обозначе</w:t>
              <w:softHyphen/>
              <w:t>ние линии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Наружный диа</w:t>
              <w:softHyphen/>
              <w:t>метр тру</w:t>
              <w:softHyphen/>
              <w:t>бы, мм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Толщина теплоизо</w:t>
              <w:softHyphen/>
              <w:t>ляции, мм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Длина трубы, м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Кол-во задви</w:t>
              <w:softHyphen/>
              <w:t>жек, шт.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Кол-во опор, шт.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>
        <w:trPr/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3"/>
              <w:tabs>
                <w:tab w:val="clear" w:pos="4677"/>
                <w:tab w:val="clear" w:pos="9355"/>
              </w:tabs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3"/>
              <w:tabs>
                <w:tab w:val="clear" w:pos="4677"/>
                <w:tab w:val="clear" w:pos="9355"/>
              </w:tabs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851" w:header="709" w:top="851" w:footer="216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hyperlink r:id="rId1">
      <w:r>
        <w:rPr>
          <w:rStyle w:val="Style12"/>
          <w:lang w:val="en-US"/>
        </w:rPr>
        <w:t>www</w:t>
      </w:r>
      <w:r>
        <w:rPr>
          <w:rStyle w:val="Style12"/>
        </w:rPr>
        <w:t>.</w:t>
      </w:r>
      <w:r>
        <w:rPr>
          <w:rStyle w:val="Style12"/>
          <w:lang w:val="en-US"/>
        </w:rPr>
        <w:t>avatok</w:t>
      </w:r>
      <w:r>
        <w:rPr>
          <w:rStyle w:val="Style12"/>
        </w:rPr>
        <w:t>.</w:t>
      </w:r>
      <w:r>
        <w:rPr>
          <w:rStyle w:val="Style12"/>
          <w:lang w:val="en-US"/>
        </w:rPr>
        <w:t>ru</w:t>
      </w:r>
    </w:hyperlink>
    <w:r>
      <w:rPr/>
      <w:t xml:space="preserve">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b/>
        <w:b/>
        <w:szCs w:val="28"/>
        <w:lang w:val="en-US"/>
      </w:rPr>
    </w:pPr>
    <w:r>
      <w:rPr>
        <w:rFonts w:cs="Arial" w:ascii="Arial" w:hAnsi="Arial"/>
        <w:b/>
        <w:szCs w:val="28"/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13335</wp:posOffset>
              </wp:positionH>
              <wp:positionV relativeFrom="page">
                <wp:posOffset>289560</wp:posOffset>
              </wp:positionV>
              <wp:extent cx="2606040" cy="575945"/>
              <wp:effectExtent l="0" t="0" r="0" b="0"/>
              <wp:wrapNone/>
              <wp:docPr id="1" name="Рисунок 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605320" cy="575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7" stroked="f" style="position:absolute;margin-left:1.05pt;margin-top:22.8pt;width:205.1pt;height:45.25pt;mso-position-vertical-relative:page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Normal"/>
      <w:rPr>
        <w:rFonts w:ascii="Arial" w:hAnsi="Arial" w:cs="Arial"/>
        <w:b/>
        <w:b/>
        <w:szCs w:val="28"/>
        <w:lang w:val="en-US"/>
      </w:rPr>
    </w:pPr>
    <w:r>
      <w:rPr>
        <w:rFonts w:cs="Arial" w:ascii="Arial" w:hAnsi="Arial"/>
        <w:b/>
        <w:szCs w:val="28"/>
        <w:lang w:val="en-US"/>
      </w:rPr>
    </w:r>
  </w:p>
  <w:p>
    <w:pPr>
      <w:pStyle w:val="Normal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75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link w:val="10"/>
    <w:qFormat/>
    <w:locked/>
    <w:rsid w:val="0029583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locked/>
    <w:rsid w:val="00cf67d4"/>
    <w:pPr>
      <w:keepNext w:val="true"/>
      <w:jc w:val="right"/>
      <w:outlineLvl w:val="1"/>
    </w:pPr>
    <w:rPr>
      <w:b/>
      <w:bCs/>
      <w:szCs w:val="24"/>
    </w:rPr>
  </w:style>
  <w:style w:type="paragraph" w:styleId="3">
    <w:name w:val="Heading 3"/>
    <w:basedOn w:val="Normal"/>
    <w:link w:val="30"/>
    <w:qFormat/>
    <w:locked/>
    <w:rsid w:val="00cf67d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Заголовок Знак"/>
    <w:link w:val="a3"/>
    <w:uiPriority w:val="10"/>
    <w:qFormat/>
    <w:rsid w:val="008a644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2">
    <w:name w:val="Интернет-ссылка"/>
    <w:uiPriority w:val="99"/>
    <w:rsid w:val="009a75f8"/>
    <w:rPr>
      <w:rFonts w:cs="Times New Roman"/>
      <w:color w:val="0000FF"/>
      <w:u w:val="single"/>
    </w:rPr>
  </w:style>
  <w:style w:type="character" w:styleId="Style13" w:customStyle="1">
    <w:name w:val="Верхний колонтитул Знак"/>
    <w:link w:val="a7"/>
    <w:uiPriority w:val="99"/>
    <w:qFormat/>
    <w:locked/>
    <w:rsid w:val="00561908"/>
    <w:rPr>
      <w:rFonts w:cs="Times New Roman"/>
      <w:sz w:val="28"/>
    </w:rPr>
  </w:style>
  <w:style w:type="character" w:styleId="Style14" w:customStyle="1">
    <w:name w:val="Нижний колонтитул Знак"/>
    <w:link w:val="a9"/>
    <w:uiPriority w:val="99"/>
    <w:qFormat/>
    <w:locked/>
    <w:rsid w:val="00561908"/>
    <w:rPr>
      <w:rFonts w:cs="Times New Roman"/>
      <w:sz w:val="28"/>
    </w:rPr>
  </w:style>
  <w:style w:type="character" w:styleId="Style15" w:customStyle="1">
    <w:name w:val="Текст выноски Знак"/>
    <w:link w:val="ab"/>
    <w:uiPriority w:val="99"/>
    <w:qFormat/>
    <w:locked/>
    <w:rsid w:val="00561908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link w:val="2"/>
    <w:qFormat/>
    <w:rsid w:val="00cf67d4"/>
    <w:rPr>
      <w:b/>
      <w:bCs/>
      <w:sz w:val="28"/>
      <w:szCs w:val="24"/>
    </w:rPr>
  </w:style>
  <w:style w:type="character" w:styleId="31" w:customStyle="1">
    <w:name w:val="Заголовок 3 Знак"/>
    <w:link w:val="3"/>
    <w:qFormat/>
    <w:rsid w:val="00cf67d4"/>
    <w:rPr>
      <w:rFonts w:ascii="Arial" w:hAnsi="Arial" w:cs="Arial"/>
      <w:b/>
      <w:bCs/>
      <w:sz w:val="26"/>
      <w:szCs w:val="26"/>
    </w:rPr>
  </w:style>
  <w:style w:type="character" w:styleId="Style16" w:customStyle="1">
    <w:name w:val="Основной текст Знак"/>
    <w:link w:val="ae"/>
    <w:qFormat/>
    <w:rsid w:val="00cf67d4"/>
    <w:rPr>
      <w:b/>
      <w:bCs/>
      <w:sz w:val="28"/>
      <w:szCs w:val="24"/>
    </w:rPr>
  </w:style>
  <w:style w:type="character" w:styleId="11" w:customStyle="1">
    <w:name w:val="Заголовок 1 Знак"/>
    <w:link w:val="1"/>
    <w:qFormat/>
    <w:rsid w:val="00295836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  <w:i/>
      <w:sz w:val="22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i/>
      <w:lang w:val="en-US"/>
    </w:rPr>
  </w:style>
  <w:style w:type="character" w:styleId="ListLabel45">
    <w:name w:val="ListLabel 45"/>
    <w:qFormat/>
    <w:rPr>
      <w:i/>
    </w:rPr>
  </w:style>
  <w:style w:type="character" w:styleId="ListLabel46">
    <w:name w:val="ListLabel 46"/>
    <w:qFormat/>
    <w:rPr>
      <w:lang w:val="en-US"/>
    </w:rPr>
  </w:style>
  <w:style w:type="character" w:styleId="ListLabel47">
    <w:name w:val="ListLabel 47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f"/>
    <w:rsid w:val="00cf67d4"/>
    <w:pPr/>
    <w:rPr>
      <w:b/>
      <w:bCs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4"/>
    <w:qFormat/>
    <w:rsid w:val="001175a6"/>
    <w:pPr>
      <w:jc w:val="center"/>
    </w:pPr>
    <w:rPr>
      <w:b/>
    </w:rPr>
  </w:style>
  <w:style w:type="paragraph" w:styleId="Style23">
    <w:name w:val="Header"/>
    <w:basedOn w:val="Normal"/>
    <w:link w:val="a8"/>
    <w:uiPriority w:val="99"/>
    <w:rsid w:val="00561908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rsid w:val="0056190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qFormat/>
    <w:rsid w:val="0056190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21fc"/>
    <w:pPr>
      <w:spacing w:before="0" w:after="0"/>
      <w:ind w:left="720" w:hanging="0"/>
      <w:contextualSpacing/>
    </w:pPr>
    <w:rPr/>
  </w:style>
  <w:style w:type="paragraph" w:styleId="Caption">
    <w:name w:val="caption"/>
    <w:basedOn w:val="Normal"/>
    <w:qFormat/>
    <w:locked/>
    <w:rsid w:val="00cf67d4"/>
    <w:pPr/>
    <w:rPr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1b524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vatok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vatok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LibreOffice/6.0.1.1$Windows_x86 LibreOffice_project/60bfb1526849283ce2491346ed2aa51c465abfe6</Application>
  <Pages>1</Pages>
  <Words>134</Words>
  <Characters>871</Characters>
  <CharactersWithSpaces>1041</CharactersWithSpaces>
  <Paragraphs>46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2015-05-21T08:58:00Z</dcterms:created>
  <dc:creator>User34535</dc:creator>
  <dc:description/>
  <dc:language>ru-RU</dc:language>
  <cp:lastModifiedBy>Александр Ермаков</cp:lastModifiedBy>
  <cp:lastPrinted>2015-09-28T09:20:00Z</cp:lastPrinted>
  <dcterms:modified xsi:type="dcterms:W3CDTF">2021-07-06T07:52:00Z</dcterms:modified>
  <cp:revision>21</cp:revision>
  <dc:subject/>
  <dc:title>Общество с ограниченной ответственностью                                   «ЭнергоКомплект»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